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9B4" w:rsidRPr="00A769B4" w:rsidRDefault="00A769B4" w:rsidP="00A769B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>Муниципальный этап</w:t>
      </w:r>
      <w:r w:rsidR="001A745B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 xml:space="preserve"> </w:t>
      </w:r>
      <w:proofErr w:type="spellStart"/>
      <w:r w:rsidR="001A745B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>ВсОШ</w:t>
      </w:r>
      <w:proofErr w:type="spellEnd"/>
      <w:r w:rsidRPr="00A769B4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 xml:space="preserve"> по литературе</w:t>
      </w:r>
      <w:r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 xml:space="preserve"> 2023-2024 уч. г.</w:t>
      </w:r>
    </w:p>
    <w:p w:rsidR="00A769B4" w:rsidRDefault="005A7027" w:rsidP="005A7027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>Задания</w:t>
      </w:r>
    </w:p>
    <w:p w:rsidR="005A7027" w:rsidRDefault="005A7027" w:rsidP="005A7027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>11 класс</w:t>
      </w:r>
    </w:p>
    <w:p w:rsidR="00A769B4" w:rsidRDefault="00A769B4" w:rsidP="005A7027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bookmarkStart w:id="0" w:name="_GoBack"/>
      <w:bookmarkEnd w:id="0"/>
    </w:p>
    <w:p w:rsidR="00A769B4" w:rsidRPr="00A769B4" w:rsidRDefault="00A769B4" w:rsidP="00A769B4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A769B4">
        <w:rPr>
          <w:rFonts w:ascii="PT Astra Serif" w:hAnsi="PT Astra Serif"/>
          <w:b/>
          <w:sz w:val="24"/>
          <w:szCs w:val="24"/>
        </w:rPr>
        <w:t>Общее время выполнения работы - 300 минут (5 часов)</w:t>
      </w:r>
    </w:p>
    <w:p w:rsidR="00A769B4" w:rsidRPr="00A769B4" w:rsidRDefault="00A769B4" w:rsidP="00A769B4">
      <w:pPr>
        <w:widowControl w:val="0"/>
        <w:autoSpaceDE w:val="0"/>
        <w:autoSpaceDN w:val="0"/>
        <w:spacing w:after="0" w:line="240" w:lineRule="auto"/>
        <w:outlineLvl w:val="0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r w:rsidRPr="00A769B4">
        <w:rPr>
          <w:rFonts w:ascii="PT Astra Serif" w:hAnsi="PT Astra Serif"/>
          <w:b/>
          <w:sz w:val="24"/>
          <w:szCs w:val="24"/>
        </w:rPr>
        <w:t>Максимальное количество баллов – 100 баллов</w:t>
      </w:r>
    </w:p>
    <w:p w:rsidR="005A7027" w:rsidRPr="00A769B4" w:rsidRDefault="005A7027" w:rsidP="005A7027">
      <w:pPr>
        <w:keepNext/>
        <w:keepLines/>
        <w:spacing w:after="0" w:line="240" w:lineRule="auto"/>
        <w:jc w:val="both"/>
        <w:outlineLvl w:val="0"/>
        <w:rPr>
          <w:rFonts w:ascii="PT Astra Serif" w:eastAsia="Times New Roman" w:hAnsi="PT Astra Serif"/>
          <w:sz w:val="24"/>
          <w:szCs w:val="24"/>
        </w:rPr>
      </w:pPr>
    </w:p>
    <w:p w:rsidR="00A769B4" w:rsidRPr="00A769B4" w:rsidRDefault="005A7027" w:rsidP="00A769B4">
      <w:pPr>
        <w:pStyle w:val="a7"/>
        <w:widowControl w:val="0"/>
        <w:numPr>
          <w:ilvl w:val="0"/>
          <w:numId w:val="1"/>
        </w:numPr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>Аналитическое задание.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ind w:left="116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 xml:space="preserve">Это задание содержит два варианта. Выберите </w:t>
      </w:r>
      <w:r w:rsidRPr="00A769B4">
        <w:rPr>
          <w:rFonts w:ascii="PT Astra Serif" w:eastAsia="Times New Roman" w:hAnsi="PT Astra Serif"/>
          <w:b/>
          <w:bCs/>
          <w:sz w:val="24"/>
          <w:szCs w:val="24"/>
          <w:u w:val="single"/>
          <w:lang w:eastAsia="ru-RU" w:bidi="ru-RU"/>
        </w:rPr>
        <w:t>ТОЛЬКО ОДИН</w:t>
      </w:r>
      <w:r w:rsidRPr="00A769B4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 xml:space="preserve"> из них.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>Вариант 1.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Прозаический текст.</w:t>
      </w:r>
    </w:p>
    <w:p w:rsidR="0015109A" w:rsidRPr="00A769B4" w:rsidRDefault="0015109A" w:rsidP="0015109A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Выполните целостный анализ рассказа Бориса Андреевича Пильняка (1894–1938) «Жулики». Обратите внимание на следующие особенности его содержания и формы (поэтики): композиционные особенности произведения, организующую роль заглавия, сюжетную динамику истории; роль художественных деталей в повествовании, в том числе возникающих в сценах «случайных» встреч героини; объясните особенности языковой стихии рассказа; наконец, постарайтесь сделать вывод о своеобразии авторской позиции в произведении. Ваша работа должна представлять собой цельный, связный, завершённый, грамотный текст.</w:t>
      </w:r>
    </w:p>
    <w:p w:rsidR="0015109A" w:rsidRPr="00A769B4" w:rsidRDefault="0015109A" w:rsidP="0015109A">
      <w:pPr>
        <w:widowControl w:val="0"/>
        <w:autoSpaceDE w:val="0"/>
        <w:autoSpaceDN w:val="0"/>
        <w:spacing w:before="32" w:after="0" w:line="240" w:lineRule="auto"/>
        <w:jc w:val="center"/>
        <w:outlineLvl w:val="1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>Б.А. Пильняк</w:t>
      </w:r>
      <w:r w:rsidR="0008020F" w:rsidRPr="00A769B4">
        <w:rPr>
          <w:rStyle w:val="a6"/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footnoteReference w:id="1"/>
      </w:r>
    </w:p>
    <w:p w:rsidR="0015109A" w:rsidRPr="00A769B4" w:rsidRDefault="0015109A" w:rsidP="0015109A">
      <w:pPr>
        <w:widowControl w:val="0"/>
        <w:autoSpaceDE w:val="0"/>
        <w:autoSpaceDN w:val="0"/>
        <w:spacing w:before="32" w:after="0" w:line="240" w:lineRule="auto"/>
        <w:jc w:val="center"/>
        <w:outlineLvl w:val="1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>Жулики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Письмо и повестка пришли одновременно, привезли их вечером. – Пусть прошло семь лет с того июльского дня, когда в селе, – в сенокосном удушье они, она и он ходили в церковь венчаться и поп всё посматривал в окно – не пойдёт ли дождь, не опоздать бы ворошить сено – тогда он настаивал на церкви, и она, стоя под венцом, всё хотела собрать мысли и </w:t>
      </w:r>
      <w:proofErr w:type="spellStart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перевспомнить</w:t>
      </w:r>
      <w:proofErr w:type="spellEnd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всю свою жизнь – и не могла, следила за батюшкой и за тучей на горизонте: и, правда, пошёл дождик, и батюшка из церкви побежал в поле копнить... – пусть прошло семь лет, пусть сейчас вечер: не могли не поникнуть и руки, и голова и вся она, – именно потому, что время идёт, время уносит ничего не вернёшь, всё проходит. У женщины в тридцать семь любовь, многое – позади; у мужчин в тридцать семь только разве замедлились чуть–чуть движенья дней и вечеров.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proofErr w:type="gramStart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Решить надо было б правильно и просто – так, что письма и повестки из суда, где стоит казённое слово «ответчица», не было: – всё кончено без судов, кончено временем, и его правом сильного, и её гордостью, – и надо было бы вновь взять ведро и пойти к колодцу за водой, и полить рассаду (огромная радость сеять в земле и видеть, как возрастает тобою</w:t>
      </w:r>
      <w:proofErr w:type="gramEnd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посаженное!): – заспешила, вспомнила, какие тряпки в чемодане надо отобрать, что взять с собою... – пусть стрижи за окном летают, обжигают воздух так же, как каждую весну: всё – пусть! Что же, у неё есть труд, у неё есть труд впереди, есть заботы, у неё будут вечера, – надо жить: надо жить!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proofErr w:type="gramStart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Сторож Иван, – он же кучер, он же дворник, он же: – ну, как каждый день не ругать его, когда ему говоришь про Фому, а он отвечает Ерёмой?!</w:t>
      </w:r>
      <w:proofErr w:type="gramEnd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Он сказал, что пароход проходит теперь на заре, надо выехать с полночи. И в полночь Иван потащил по грязям на телеге – полями, просторами, непокойным рассветным ветром; рассвет отгорел всем земным благословением; а на берегу узналось, что пароход будет только к вечеру: Иван покряхтел, помотал головой, и уверив, что скотине дома никто без него толком не задаст, уехал обратно. На воде, у берега стояла мёртвая конторка, на горе прилепилась изба. На пороге избы сидела баба. Бессонная ночь </w:t>
      </w:r>
      <w:proofErr w:type="gramStart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вязала движенья и нельзя было</w:t>
      </w:r>
      <w:proofErr w:type="gramEnd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додумывать мыслей.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Баба от избы покликала, сели рядом, на пороге.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– Вы, что же, сторожами здесь живёте?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– Муж мой лесным сторожем служит. Сами мы дальние. Детей у меня четверо, четыре</w:t>
      </w:r>
      <w:r w:rsidR="00FF398B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сына.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И так и запомнился этот день – пустой, с пустой конторкой, с избой над рекою, – и со</w:t>
      </w:r>
      <w:r w:rsidR="00FF398B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счастливой женщиной. К полдням всё уже зналось, – что эта баба счастлива, что она и её муж</w:t>
      </w:r>
      <w:r w:rsidR="00FF398B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хохлы (так сказала она), киевляне, – что муж её тихий и добрый человек, двадцать лет служил у</w:t>
      </w:r>
      <w:r w:rsidR="00FF398B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немца–колониста, и немец любил его за доброту (немец иной раз и бивал мужа, но муж был</w:t>
      </w:r>
      <w:r w:rsidR="00FF398B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добрый, незлобивый, не сердился, а немец любил: даже корову собственную разрешал</w:t>
      </w:r>
      <w:r w:rsidR="00FF398B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держать), – что на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lastRenderedPageBreak/>
        <w:t>Украине у неё дочь, замуж вышла, детей народила, внучат; старший сын её</w:t>
      </w:r>
      <w:r w:rsidR="00FF398B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теперь тоже лесником служит, женился было, да неудачную жену себе взял, всё с другими</w:t>
      </w:r>
      <w:r w:rsidR="00FF398B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мужиками бегает, – собирался было разводиться, пошли в волость расписываться, но в волости</w:t>
      </w:r>
      <w:r w:rsidR="00FF398B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затребовали рубль шесть гривен: – так и не развелись, денег жалко; остальные три сына при</w:t>
      </w:r>
      <w:r w:rsidR="00FF398B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отце живут, один комсомолец, – а жалования муж получает, слава богу, восемь рублей на своих</w:t>
      </w:r>
      <w:r w:rsidR="00FF398B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харчах. Была эта баба морщиниста, как старый гриб, ходила в красном платке, и была, была</w:t>
      </w:r>
      <w:r w:rsidR="00FF398B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счастливой безмерно, всем на этом свете довольной: комсомолец, сын её, теперь ходил на</w:t>
      </w:r>
      <w:r w:rsidR="00FF398B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раскопки, – рыли курган, вырывали гроба из веков, – платили ему тридцать копеек в день,</w:t>
      </w:r>
      <w:r w:rsidR="00FF398B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proofErr w:type="spellStart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дуром</w:t>
      </w:r>
      <w:proofErr w:type="spellEnd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валились деньги, – и нельзя было исчерпать </w:t>
      </w:r>
      <w:proofErr w:type="spellStart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бабиного</w:t>
      </w:r>
      <w:proofErr w:type="spellEnd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счастья. В избушке на горе было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по-малороссийски чисто, выбелено известью, – от русской печи сидеть там было душно и мухи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донимали: сидели всё время на пороге. Приходили в </w:t>
      </w:r>
      <w:proofErr w:type="spellStart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заполдни</w:t>
      </w:r>
      <w:proofErr w:type="spellEnd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муж и сыновья, обедали,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посадили и гостью за стол, ели из общей миски щи из свежей крапивы; мужчины были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молчаливы, поели, покрестились и легли в тени у дома спать; и гостью отвели спать – в сарай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на сено; разбудили к чаю: самовара не было, кипятили воду на костре, у костра и попили чаю;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отец взял винтовку, пошёл в лес, сыновья пошли по своим делам; и опять старуха говорила в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счастье, о том, что муж незлобивый, ему и в морду можно дать. Послеобеденный сон скомкал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время, баба говорила тихо и внимательно, и казалось, что изба эта, и эта баба, и её дела, и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сыновья, и муж – известны с испокон веков, и не было сил – хотя бы внутренне бунтовать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против этого </w:t>
      </w:r>
      <w:proofErr w:type="spellStart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бабиного</w:t>
      </w:r>
      <w:proofErr w:type="spellEnd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счастья: всё было всё равно.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И в этом безразличии </w:t>
      </w:r>
      <w:proofErr w:type="spellStart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отсвистел</w:t>
      </w:r>
      <w:proofErr w:type="spellEnd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пароход, потащил мимо сумеречных берегов, в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соловьином крике, в плеске воды под колесами. И безразлично прошёл уездный городишко в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пыли, где надо было пересаживаться с парохода на поезд. На минуту странным показалось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наутро, что вчера поля и деревья были зелены, а нынче здесь, где мчал поезд, было ещё серо. И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вечером была Москва. Ничто не </w:t>
      </w:r>
      <w:proofErr w:type="spellStart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заметилось</w:t>
      </w:r>
      <w:proofErr w:type="spellEnd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proofErr w:type="gramStart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И новой ночью в номере на Тверской опять логически ясной стала нелепость приезда: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были, любили, разошлись, ей никак не нужна выпись из постановления суда о том, что –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«такой–то районный суд слушал и постановил! – быть ей свободной от прежних морозов и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зацветать для новой любви, – новой любви у неё не было;</w:t>
      </w:r>
      <w:proofErr w:type="gramEnd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новая любовь была у него, – но и о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ней она ничего не знала, ибо его не было около неё вот уже три года. Что ей? – что же, она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агроном, она горда!.. и она горько плакала этой ночью, первый раз за эти дни.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В суд надо было явиться в 11, и она пришла без пяти одиннадцать. Он встретил её в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дверях, пошёл навстречу, улыбнулся дружески, сказал: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– А я думал, что ты не придёшь, стоило по пустякам тащиться, я бы прислал тебе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выпись... – и замялся, и сказал, о чём писал уже в письме: – мне неприятно было посылать тебе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повестку, это глупое слово «ответчица», словно ты подсудимая. Ну, как поживаешь, как дела?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Ответила: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– Конечно, глупо было приезжать, но у меня скопились ещё дела по службе. Живу по–прежнему, много работы.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– Ты где остановилась, когда приехала?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– </w:t>
      </w:r>
      <w:proofErr w:type="gramStart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На</w:t>
      </w:r>
      <w:proofErr w:type="gramEnd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Тверской, в гостинице. Приехала вчера вечером.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– Почему же ты не приехала прямо ко мне? Сейчас же после суда поедем, я перетащу твои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вещи. Ведь мы же друзья, ведь никто не виноват, Аринушка, милая...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Она ничего не ответила. Он понял, что она не может быть искренней. Но она делала все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усилия, чтобы быть простой.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Судья спросил: сколько лет, как зовут, что вы имеете </w:t>
      </w:r>
      <w:proofErr w:type="gramStart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против</w:t>
      </w:r>
      <w:proofErr w:type="gramEnd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? – какую фамилию вы хотите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носить? – Он, «истец», сказал: – «Я бы хотел, чтобы ты оставила мою фамилию». – Она не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думала об этом, она залилась кровью, ей показалось, что её оскорбляют, – она сказала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растерянно: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– Да, я хочу оставить фамилию мужа.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Судья попросил расписаться, объявил, что за выписью из постановления суда надо прийти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завтра.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– Можно идти? – спросила она судью.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– Да, всё уже кончено, – ответил муж.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– Поедем к тебе за вещами.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Они выходили из суда, мимо них провели за штыками арестованных.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lastRenderedPageBreak/>
        <w:t>– Я поеду сейчас в наркомат, – ответила она.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– У меня будет очень занято время. Ты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возьмёшь завтра выписку, тогда пришли её мне в деревню. Всего хорошего, – и она протянула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руку.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Он не взял руки, он заволновался.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– Послушай же, ведь мы любили друг друга, мы останемся друзьями. Невозможно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расстаться так.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– Не забудь прислать выписку, она мне </w:t>
      </w:r>
      <w:proofErr w:type="gramStart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очень нужна</w:t>
      </w:r>
      <w:proofErr w:type="gramEnd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. Ну, конечно, у нас нет поводов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ссориться. Я просто буду очень занята, – она улыбнулась, тряхнула бодро рукой. – Давай руку.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– Что же, всё кончено? – спросил он.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– Выходит так, – ответила она. – Прощай, я спешу.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Она поехала на городскую станцию купить билет.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И в этот же день вечером она ехала обратно. С ней в купе, в полупустом поезде сидел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старик в чесучовом пиджаке, кряхтел, ел колбасу из корзиночки, отрезая мелкими ломтиками,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приносил на станциях в чайнике воду. На ночь они оба забрались на верхние полки.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И поздно ночью в купе пришли двое, забрызганные грязью, в сапогах, в кожаных куртках,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с портфелями, – от них пахло распутицей, бессонницей, напряжённой работой, бодростью,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табаком. Ехали они, должно быть, недалеко, – не раздевались, открыли окно, закурили,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разговаривали.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Разговаривали они о кооперации, были, должно быть, кооперативными работниками, –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говорили о неудачах и победах кооперации, об её буднях, о её практической работе, о том, что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русская кооперация ещё не созрела, чтобы торговать обувью и одеждой, что не удаётся также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кооперативная торговля мясом, – говорили просто, буднично, чтобы убить время. Потом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надолго заговорили о служащих в кооперации, о приказчиках, кассирш, весовщиках, сторожах.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Большой процент неудач кооперации они возлагали на неподготовленность кооперативных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служащих. За предпосылку, правильную, как аксиома, они брали правило, что каждый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приказчик, заведующий лавкой, кассир – жулик, и обсуждали, как этого избежать, или как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сделать, чтобы жульничали меньше. Слова «жулик» они не употребляли, оно вытекало само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собою; они говорили, что каждый служащий берёт себе и своей семье бесплатно мясо, масло и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вообще всё, чем торгует (мясная торговля не удаётся именно потому, что никак нельзя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проконтролировать, сколько вышло фунтов разных сортов мяса из данной туши), что даже у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членов правления есть обычай «</w:t>
      </w:r>
      <w:proofErr w:type="spellStart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христа</w:t>
      </w:r>
      <w:proofErr w:type="spellEnd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–славить», то есть «завёртывать» себе по фунтику того и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другого. Один из собеседников рассказывал, что иной раз приказчики проворовываются явно и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тогда неизвестно, как с ними поступать: рассчитать, отдать под суд? – во–первых, огласка, а во–вторых, на его место придёт второй такой же, а отданный под суд потянет за собой и всех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остальных, и надо налаживать дело вновь. Второй доказывал, что прогонять не надо, разве уж в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очень редких случаях, – а лучше приказчика держать на такой грани, чтоб он чувствовал, что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догадываются, что он жульничает: никому не охота прослыть вором, – ну, его и держать на этой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грани в страхе, как бы не ославился он вором.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Потом они ушли, эти два кооператора, – в ночь, в деревню, на полустанке. Когда поезд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тронулся, старик на полке поднялся, свесил ноги, посидел так недолго, слез, чтобы закрыть</w:t>
      </w:r>
    </w:p>
    <w:p w:rsidR="0015109A" w:rsidRPr="00A769B4" w:rsidRDefault="0015109A" w:rsidP="0015109A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окно, и вновь сел на полку.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– Не спите? – спросил он. – Слышали, как разговаривали? О том, что у человека честность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может быть, – об этом ни слова не сказали. Так, стало быть, и есть на самом деле. Мне вот что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непонятно, уж и не знаю почему, – только чужого я никак не возьму и всегда не понимал, как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это делается. Слышали, как разговаривали? – не о людях, а о номерах, – об инструментах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плохого качества.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И тогда она поняла, что самое существенное в её поездке – убогое счастье бабы над рекой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и этот ночной разговор. Да, жизнь каждого человека связана так, что – не всё ли равно будет,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если его, человека, взять с поправкой на испорченную машину, испорченную жульничеством,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безграмотностью, ложью, любовью, – связанную государственностью, трудом, куском хлеба, –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тою же любовью. И, быть может, счастье на самом деле в том, чтоб быть связанным так, когда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нет рубля шестидесяти копеек на гербовую марку при разводе, как связана та баба над рекой, –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как не связана она. Ей было оскорбительно слушать тех здоровых, что пришли и ушли ночью,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от которых пахло весенней распутицей и здоровьем. Жизнь человека – большая обязанность,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никак не в его воле, всячески связанная...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proofErr w:type="gramStart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Старик напротив, проснувшись уже окончательно, заговорил, хотел поговорить подольше,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спросил, куда едет, где работает, – обрадовался, узнав, что она агроном, сообщил, что он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уездный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lastRenderedPageBreak/>
        <w:t>врач.</w:t>
      </w:r>
      <w:proofErr w:type="gramEnd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За вагонным окном возникал рассвет. Она заговорила с ним, первый раз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заговорила за эти дни, – хотела говорить.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Врач рассказал: ездил в Москву, там его дочь выходит замуж за инженера такого–то. Это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была фамилия её мужа.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Она спросила: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– За Григория Андреевича?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– Да, за него, – ответил врач. – А вы его знаете?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Она ответила односложно и легла на полке лицом к стене, сделав вид, что хочет спать. Он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– этот старик – врач – стал врагом: он – вор, он украл...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Когда она слезла с парохода, она увидела, что избы над горою нет, там торчали одна лишь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обгорелая печь да несколько недогоревших брёвен. И ей рассказали о событии: в этой избе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жила семья разбойников, грабивших на дорогах, убивавших людей, семья выселенцев–малороссов, отец, четыре сына, мать. Когда пришла милиция их арестовывать, они стали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отстреливаться, стрелял и одиннадцатилетний младший сын, и старуха–мать; в перестрелке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убили отца и четырёх сыновей: тогда старуха подожгла избу и умерла в огне.</w:t>
      </w:r>
    </w:p>
    <w:p w:rsidR="0015109A" w:rsidRPr="00A769B4" w:rsidRDefault="0015109A" w:rsidP="00DB4C55">
      <w:pPr>
        <w:widowControl w:val="0"/>
        <w:autoSpaceDE w:val="0"/>
        <w:autoSpaceDN w:val="0"/>
        <w:spacing w:before="32" w:after="0" w:line="240" w:lineRule="auto"/>
        <w:ind w:firstLine="708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Иван, говоривший всегда про Ерёму, когда с ним заговаривали про Фому, всю дорогу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рассказывал подробности перестрелки, ставшие уже легендарными, и всячески поносил</w:t>
      </w:r>
      <w:r w:rsidR="0008020F"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разбойников.</w:t>
      </w:r>
    </w:p>
    <w:p w:rsidR="005A7027" w:rsidRPr="00A769B4" w:rsidRDefault="0015109A" w:rsidP="0008020F">
      <w:pPr>
        <w:widowControl w:val="0"/>
        <w:autoSpaceDE w:val="0"/>
        <w:autoSpaceDN w:val="0"/>
        <w:spacing w:before="32" w:after="0" w:line="240" w:lineRule="auto"/>
        <w:jc w:val="right"/>
        <w:outlineLvl w:val="1"/>
        <w:rPr>
          <w:rFonts w:ascii="PT Astra Serif" w:eastAsia="Times New Roman" w:hAnsi="PT Astra Serif"/>
          <w:bCs/>
          <w:i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i/>
          <w:sz w:val="24"/>
          <w:szCs w:val="24"/>
          <w:lang w:eastAsia="ru-RU" w:bidi="ru-RU"/>
        </w:rPr>
        <w:t>1925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>Вариант 2.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 Поэтический текст.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Выполните целостный анализ стихотворения Валерия Брюсова «Ранняя осень».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Обратите внимание на следующие особенности его поэтики: тематика и сюжет, состояние лирического героя, специфика детали, жанр и др. Работа должна представлять собой цельный, связный, завершённый текст.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center"/>
        <w:outlineLvl w:val="1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>Валерий Брюсов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center"/>
        <w:outlineLvl w:val="1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>РАННЯЯ ОСЕНЬ</w:t>
      </w:r>
    </w:p>
    <w:p w:rsidR="007242C7" w:rsidRPr="00A769B4" w:rsidRDefault="007242C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sectPr w:rsidR="007242C7" w:rsidRPr="00A769B4" w:rsidSect="0022163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lastRenderedPageBreak/>
        <w:t>Ранняя осень любви умирающей.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Тайно люблю золотые цвета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Осени ранней, любви умирающей.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Ветви прозрачны, аллея пуста,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В сини бледнеющей, веющей, тающей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Странная тишь, красота, чистота.</w:t>
      </w:r>
    </w:p>
    <w:p w:rsidR="003B0799" w:rsidRPr="00A769B4" w:rsidRDefault="003B0799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Листья со вздохом, под ветром, их нежащим,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Тихо взлетают и катятся вдаль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(Думы о прошлом в видении нежащем).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Жить и не жить — хорошо и не жаль.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Острым серпом, безболезненно режущим,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Сжаты в душе и восторг и печаль.</w:t>
      </w:r>
    </w:p>
    <w:p w:rsidR="003B0799" w:rsidRPr="00A769B4" w:rsidRDefault="003B0799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lastRenderedPageBreak/>
        <w:t>Ясное солнце — без прежней мятежности,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Дождь — словно капли струящихся рос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(Томные ласки без прежней мятежности),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Запах в садах доцветающих роз.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В сердце родник успокоенной нежности,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Счастье — без ревности, страсть — без угроз.</w:t>
      </w:r>
    </w:p>
    <w:p w:rsidR="003B0799" w:rsidRPr="00A769B4" w:rsidRDefault="003B0799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Здравствуйте, дни голубые, осенние,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Золото лип и осин багрянец!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Здравствуйте, дни пред разлукой, осенние!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Бледный — над яркими днями — венец!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Дни недосказанных слов и мгновения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В кроткой покорности слитых сердец!</w:t>
      </w:r>
    </w:p>
    <w:p w:rsidR="007242C7" w:rsidRPr="00A769B4" w:rsidRDefault="007242C7" w:rsidP="007242C7">
      <w:pPr>
        <w:widowControl w:val="0"/>
        <w:autoSpaceDE w:val="0"/>
        <w:autoSpaceDN w:val="0"/>
        <w:spacing w:before="32" w:after="0" w:line="240" w:lineRule="auto"/>
        <w:ind w:left="2124" w:firstLine="708"/>
        <w:jc w:val="both"/>
        <w:outlineLvl w:val="1"/>
        <w:rPr>
          <w:rFonts w:ascii="PT Astra Serif" w:eastAsia="Times New Roman" w:hAnsi="PT Astra Serif"/>
          <w:bCs/>
          <w:i/>
          <w:sz w:val="24"/>
          <w:szCs w:val="24"/>
          <w:lang w:eastAsia="ru-RU" w:bidi="ru-RU"/>
        </w:rPr>
        <w:sectPr w:rsidR="007242C7" w:rsidRPr="00A769B4" w:rsidSect="0022163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A769B4">
        <w:rPr>
          <w:rFonts w:ascii="PT Astra Serif" w:eastAsia="Times New Roman" w:hAnsi="PT Astra Serif"/>
          <w:bCs/>
          <w:i/>
          <w:sz w:val="24"/>
          <w:szCs w:val="24"/>
          <w:lang w:eastAsia="ru-RU" w:bidi="ru-RU"/>
        </w:rPr>
        <w:t>1905</w:t>
      </w:r>
    </w:p>
    <w:p w:rsidR="005A7027" w:rsidRPr="00A769B4" w:rsidRDefault="005A7027" w:rsidP="005A7027">
      <w:pPr>
        <w:widowControl w:val="0"/>
        <w:autoSpaceDE w:val="0"/>
        <w:autoSpaceDN w:val="0"/>
        <w:spacing w:before="32" w:after="0" w:line="240" w:lineRule="auto"/>
        <w:jc w:val="both"/>
        <w:outlineLvl w:val="1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lastRenderedPageBreak/>
        <w:t>Творческое задание.</w:t>
      </w:r>
    </w:p>
    <w:p w:rsidR="005A7027" w:rsidRPr="00A769B4" w:rsidRDefault="00AA689B" w:rsidP="00E96AED">
      <w:pPr>
        <w:widowControl w:val="0"/>
        <w:autoSpaceDE w:val="0"/>
        <w:autoSpaceDN w:val="0"/>
        <w:spacing w:before="32" w:after="0" w:line="240" w:lineRule="auto"/>
        <w:ind w:firstLine="567"/>
        <w:jc w:val="both"/>
        <w:outlineLvl w:val="1"/>
        <w:rPr>
          <w:rFonts w:ascii="PT Astra Serif" w:eastAsia="Times New Roman" w:hAnsi="PT Astra Serif"/>
          <w:bCs/>
          <w:sz w:val="24"/>
          <w:szCs w:val="24"/>
          <w:lang w:eastAsia="ru-RU" w:bidi="ru-RU"/>
        </w:rPr>
      </w:pP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 xml:space="preserve">Высоко оценивая басни И.А. Крылова, В.Г. Белинский писал, что поэт «вполне исчерпал в них и вполне выразил ими целую сторону русского национального духа: в его баснях, как в чистом, полированном зеркале, отражается русский практический ум, с его кажущеюся неповоротливостью, но и с острыми зубами, которые больно кусаются, – с его сметливостью, остротою и добродушно-саркастическою насмешливостью, с его природною верностью взгляда на предметы и способностью коротко, ясно и вместе кудряво выражаться. В них вся житейская мудрость, плод практической опытности, – и своей собственной, и завещанной отцами из рода в род.». Тексты басен действительно разошлись на цитаты: крылатыми выражениями стали «а ларчик просто открывался», «у сильного всегда бессильный виноват», «а Васька слушает, да ест», «ты сер, а я, приятель, сед». Выберите из басен Крылова эпиграф для произведения современной литературы (вы можете воспользоваться приведенными строчками или вспомнить необходимые цитаты сами). Кратко </w:t>
      </w:r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lastRenderedPageBreak/>
        <w:t xml:space="preserve">расскажите о выбранном вами произведении современного </w:t>
      </w:r>
      <w:proofErr w:type="gramStart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автора</w:t>
      </w:r>
      <w:proofErr w:type="gramEnd"/>
      <w:r w:rsidRPr="00A769B4">
        <w:rPr>
          <w:rFonts w:ascii="PT Astra Serif" w:eastAsia="Times New Roman" w:hAnsi="PT Astra Serif"/>
          <w:bCs/>
          <w:sz w:val="24"/>
          <w:szCs w:val="24"/>
          <w:lang w:eastAsia="ru-RU" w:bidi="ru-RU"/>
        </w:rPr>
        <w:t>: какие смысловые акценты расставляет выбранный эпиграф? как изменится читательское восприятие произведения при появлении эпиграфа? (примерный объем ответа – 100-150 слов).</w:t>
      </w:r>
    </w:p>
    <w:sectPr w:rsidR="005A7027" w:rsidRPr="00A769B4" w:rsidSect="0022163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739" w:rsidRDefault="00DE7739" w:rsidP="0008020F">
      <w:pPr>
        <w:spacing w:after="0" w:line="240" w:lineRule="auto"/>
      </w:pPr>
      <w:r>
        <w:separator/>
      </w:r>
    </w:p>
  </w:endnote>
  <w:endnote w:type="continuationSeparator" w:id="0">
    <w:p w:rsidR="00DE7739" w:rsidRDefault="00DE7739" w:rsidP="00080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739" w:rsidRDefault="00DE7739" w:rsidP="0008020F">
      <w:pPr>
        <w:spacing w:after="0" w:line="240" w:lineRule="auto"/>
      </w:pPr>
      <w:r>
        <w:separator/>
      </w:r>
    </w:p>
  </w:footnote>
  <w:footnote w:type="continuationSeparator" w:id="0">
    <w:p w:rsidR="00DE7739" w:rsidRDefault="00DE7739" w:rsidP="0008020F">
      <w:pPr>
        <w:spacing w:after="0" w:line="240" w:lineRule="auto"/>
      </w:pPr>
      <w:r>
        <w:continuationSeparator/>
      </w:r>
    </w:p>
  </w:footnote>
  <w:footnote w:id="1">
    <w:p w:rsidR="0008020F" w:rsidRPr="0008020F" w:rsidRDefault="0008020F" w:rsidP="0008020F">
      <w:pPr>
        <w:pStyle w:val="a4"/>
      </w:pPr>
      <w:r>
        <w:rPr>
          <w:rStyle w:val="a6"/>
        </w:rPr>
        <w:footnoteRef/>
      </w:r>
      <w:r>
        <w:t xml:space="preserve"> Борис Андреевич Пильня</w:t>
      </w:r>
      <w:r w:rsidRPr="0008020F">
        <w:t xml:space="preserve">к (при рождении </w:t>
      </w:r>
      <w:proofErr w:type="spellStart"/>
      <w:r w:rsidRPr="0008020F">
        <w:t>Бернгард</w:t>
      </w:r>
      <w:proofErr w:type="spellEnd"/>
      <w:r w:rsidRPr="0008020F">
        <w:t xml:space="preserve"> </w:t>
      </w:r>
      <w:proofErr w:type="spellStart"/>
      <w:r w:rsidRPr="0008020F">
        <w:t>Вога́у</w:t>
      </w:r>
      <w:proofErr w:type="spellEnd"/>
      <w:r w:rsidRPr="0008020F">
        <w:t xml:space="preserve"> (</w:t>
      </w:r>
      <w:proofErr w:type="spellStart"/>
      <w:r w:rsidRPr="0008020F">
        <w:t>Bernhard</w:t>
      </w:r>
      <w:proofErr w:type="spellEnd"/>
      <w:r w:rsidRPr="0008020F">
        <w:t xml:space="preserve"> </w:t>
      </w:r>
      <w:proofErr w:type="spellStart"/>
      <w:r w:rsidRPr="0008020F">
        <w:t>Wogau</w:t>
      </w:r>
      <w:proofErr w:type="spellEnd"/>
      <w:r w:rsidRPr="0008020F">
        <w:t>), официально носил фамилию Пильняк-Вогау; 1894, Можайск — 21 апреля 1938, ра</w:t>
      </w:r>
      <w:r>
        <w:t>сстрельный полигон «Коммунарка»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F45415"/>
    <w:multiLevelType w:val="hybridMultilevel"/>
    <w:tmpl w:val="DBF6EAAC"/>
    <w:lvl w:ilvl="0" w:tplc="F2CAF05E">
      <w:start w:val="1"/>
      <w:numFmt w:val="upperRoman"/>
      <w:lvlText w:val="%1."/>
      <w:lvlJc w:val="left"/>
      <w:pPr>
        <w:ind w:left="8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6" w:hanging="360"/>
      </w:pPr>
    </w:lvl>
    <w:lvl w:ilvl="2" w:tplc="0419001B" w:tentative="1">
      <w:start w:val="1"/>
      <w:numFmt w:val="lowerRoman"/>
      <w:lvlText w:val="%3."/>
      <w:lvlJc w:val="right"/>
      <w:pPr>
        <w:ind w:left="1916" w:hanging="180"/>
      </w:pPr>
    </w:lvl>
    <w:lvl w:ilvl="3" w:tplc="0419000F" w:tentative="1">
      <w:start w:val="1"/>
      <w:numFmt w:val="decimal"/>
      <w:lvlText w:val="%4."/>
      <w:lvlJc w:val="left"/>
      <w:pPr>
        <w:ind w:left="2636" w:hanging="360"/>
      </w:pPr>
    </w:lvl>
    <w:lvl w:ilvl="4" w:tplc="04190019" w:tentative="1">
      <w:start w:val="1"/>
      <w:numFmt w:val="lowerLetter"/>
      <w:lvlText w:val="%5."/>
      <w:lvlJc w:val="left"/>
      <w:pPr>
        <w:ind w:left="3356" w:hanging="360"/>
      </w:pPr>
    </w:lvl>
    <w:lvl w:ilvl="5" w:tplc="0419001B" w:tentative="1">
      <w:start w:val="1"/>
      <w:numFmt w:val="lowerRoman"/>
      <w:lvlText w:val="%6."/>
      <w:lvlJc w:val="right"/>
      <w:pPr>
        <w:ind w:left="4076" w:hanging="180"/>
      </w:pPr>
    </w:lvl>
    <w:lvl w:ilvl="6" w:tplc="0419000F" w:tentative="1">
      <w:start w:val="1"/>
      <w:numFmt w:val="decimal"/>
      <w:lvlText w:val="%7."/>
      <w:lvlJc w:val="left"/>
      <w:pPr>
        <w:ind w:left="4796" w:hanging="360"/>
      </w:pPr>
    </w:lvl>
    <w:lvl w:ilvl="7" w:tplc="04190019" w:tentative="1">
      <w:start w:val="1"/>
      <w:numFmt w:val="lowerLetter"/>
      <w:lvlText w:val="%8."/>
      <w:lvlJc w:val="left"/>
      <w:pPr>
        <w:ind w:left="5516" w:hanging="360"/>
      </w:pPr>
    </w:lvl>
    <w:lvl w:ilvl="8" w:tplc="0419001B" w:tentative="1">
      <w:start w:val="1"/>
      <w:numFmt w:val="lowerRoman"/>
      <w:lvlText w:val="%9."/>
      <w:lvlJc w:val="right"/>
      <w:pPr>
        <w:ind w:left="62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45FB"/>
    <w:rsid w:val="00016CDB"/>
    <w:rsid w:val="0004628F"/>
    <w:rsid w:val="0008020F"/>
    <w:rsid w:val="0015109A"/>
    <w:rsid w:val="001A745B"/>
    <w:rsid w:val="00221632"/>
    <w:rsid w:val="003B0799"/>
    <w:rsid w:val="005A7027"/>
    <w:rsid w:val="005B182E"/>
    <w:rsid w:val="005E631F"/>
    <w:rsid w:val="007242C7"/>
    <w:rsid w:val="00A111AC"/>
    <w:rsid w:val="00A769B4"/>
    <w:rsid w:val="00AA689B"/>
    <w:rsid w:val="00D444C7"/>
    <w:rsid w:val="00DA45FB"/>
    <w:rsid w:val="00DB4C55"/>
    <w:rsid w:val="00DE7739"/>
    <w:rsid w:val="00E96AED"/>
    <w:rsid w:val="00FF3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02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702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08020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020F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020F"/>
    <w:rPr>
      <w:vertAlign w:val="superscript"/>
    </w:rPr>
  </w:style>
  <w:style w:type="paragraph" w:styleId="a7">
    <w:name w:val="List Paragraph"/>
    <w:basedOn w:val="a"/>
    <w:uiPriority w:val="34"/>
    <w:qFormat/>
    <w:rsid w:val="00A769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8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AD567-4A2C-4285-A66A-084DB091B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2325</Words>
  <Characters>13259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kuznetsovama</cp:lastModifiedBy>
  <cp:revision>9</cp:revision>
  <dcterms:created xsi:type="dcterms:W3CDTF">2023-10-01T13:01:00Z</dcterms:created>
  <dcterms:modified xsi:type="dcterms:W3CDTF">2023-11-09T03:32:00Z</dcterms:modified>
</cp:coreProperties>
</file>